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AD9" w:rsidRPr="00226AD9" w:rsidRDefault="00226AD9" w:rsidP="00226AD9">
      <w:pPr>
        <w:jc w:val="center"/>
        <w:rPr>
          <w:b/>
          <w:sz w:val="32"/>
          <w:szCs w:val="32"/>
        </w:rPr>
      </w:pPr>
      <w:r w:rsidRPr="00226AD9">
        <w:rPr>
          <w:b/>
          <w:sz w:val="32"/>
          <w:szCs w:val="32"/>
        </w:rPr>
        <w:t>Request for Override</w:t>
      </w:r>
    </w:p>
    <w:p w:rsidR="00226AD9" w:rsidRPr="00226AD9" w:rsidRDefault="00226AD9" w:rsidP="00226AD9">
      <w:pPr>
        <w:spacing w:after="0"/>
        <w:jc w:val="center"/>
        <w:rPr>
          <w:sz w:val="28"/>
          <w:szCs w:val="28"/>
        </w:rPr>
      </w:pPr>
      <w:r w:rsidRPr="00226AD9">
        <w:rPr>
          <w:sz w:val="28"/>
          <w:szCs w:val="28"/>
        </w:rPr>
        <w:t>Sustainable Technology &amp; the Built Environment</w:t>
      </w:r>
    </w:p>
    <w:p w:rsidR="00226AD9" w:rsidRPr="00226AD9" w:rsidRDefault="00226AD9" w:rsidP="00226AD9">
      <w:pPr>
        <w:jc w:val="center"/>
        <w:rPr>
          <w:b/>
          <w:i/>
          <w:sz w:val="24"/>
          <w:szCs w:val="24"/>
        </w:rPr>
      </w:pPr>
      <w:r w:rsidRPr="00226AD9">
        <w:rPr>
          <w:b/>
          <w:i/>
          <w:sz w:val="24"/>
          <w:szCs w:val="24"/>
        </w:rPr>
        <w:t>(TEC courses)</w:t>
      </w:r>
    </w:p>
    <w:p w:rsidR="00226AD9" w:rsidRPr="00226AD9" w:rsidRDefault="00226AD9" w:rsidP="00226AD9">
      <w:pPr>
        <w:jc w:val="center"/>
        <w:rPr>
          <w:sz w:val="24"/>
          <w:szCs w:val="24"/>
        </w:rPr>
      </w:pPr>
      <w:r w:rsidRPr="00226AD9">
        <w:rPr>
          <w:sz w:val="24"/>
          <w:szCs w:val="24"/>
        </w:rPr>
        <w:t>Spring___</w:t>
      </w:r>
      <w:proofErr w:type="gramStart"/>
      <w:r w:rsidRPr="00226AD9">
        <w:rPr>
          <w:sz w:val="24"/>
          <w:szCs w:val="24"/>
        </w:rPr>
        <w:t>_  Summer</w:t>
      </w:r>
      <w:proofErr w:type="gramEnd"/>
      <w:r w:rsidRPr="00226AD9">
        <w:rPr>
          <w:sz w:val="24"/>
          <w:szCs w:val="24"/>
        </w:rPr>
        <w:t xml:space="preserve"> 1_____  Summer 2_____  Fall_____</w:t>
      </w:r>
    </w:p>
    <w:p w:rsidR="00226AD9" w:rsidRPr="00226AD9" w:rsidRDefault="00226AD9" w:rsidP="00226AD9">
      <w:pPr>
        <w:rPr>
          <w:sz w:val="24"/>
          <w:szCs w:val="24"/>
        </w:rPr>
      </w:pPr>
      <w:r w:rsidRPr="00226AD9">
        <w:rPr>
          <w:sz w:val="24"/>
          <w:szCs w:val="24"/>
        </w:rPr>
        <w:t>Student’s Full Name: ____________________________________________</w:t>
      </w:r>
    </w:p>
    <w:p w:rsidR="00226AD9" w:rsidRPr="00226AD9" w:rsidRDefault="00226AD9" w:rsidP="00226AD9">
      <w:pPr>
        <w:rPr>
          <w:sz w:val="24"/>
          <w:szCs w:val="24"/>
        </w:rPr>
      </w:pPr>
      <w:r w:rsidRPr="00226AD9">
        <w:rPr>
          <w:sz w:val="24"/>
          <w:szCs w:val="24"/>
        </w:rPr>
        <w:t xml:space="preserve">Banner ID#: _____________________________        </w:t>
      </w:r>
      <w:proofErr w:type="gramStart"/>
      <w:r w:rsidRPr="00226AD9">
        <w:rPr>
          <w:b/>
          <w:sz w:val="24"/>
          <w:szCs w:val="24"/>
        </w:rPr>
        <w:t>FR  SO</w:t>
      </w:r>
      <w:proofErr w:type="gramEnd"/>
      <w:r w:rsidRPr="00226AD9">
        <w:rPr>
          <w:b/>
          <w:sz w:val="24"/>
          <w:szCs w:val="24"/>
        </w:rPr>
        <w:t xml:space="preserve">  JR  SR</w:t>
      </w:r>
    </w:p>
    <w:p w:rsidR="00226AD9" w:rsidRPr="00226AD9" w:rsidRDefault="00226AD9" w:rsidP="00226AD9">
      <w:pPr>
        <w:rPr>
          <w:sz w:val="24"/>
          <w:szCs w:val="24"/>
        </w:rPr>
      </w:pPr>
      <w:r w:rsidRPr="00226AD9">
        <w:rPr>
          <w:sz w:val="24"/>
          <w:szCs w:val="24"/>
        </w:rPr>
        <w:t xml:space="preserve">Student’s Email Address:  </w:t>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r>
      <w:r w:rsidRPr="00226AD9">
        <w:rPr>
          <w:sz w:val="24"/>
          <w:szCs w:val="24"/>
        </w:rPr>
        <w:softHyphen/>
        <w:t>____________________________________________</w:t>
      </w:r>
    </w:p>
    <w:p w:rsidR="00226AD9" w:rsidRPr="00226AD9" w:rsidRDefault="00226AD9" w:rsidP="00226AD9">
      <w:pPr>
        <w:rPr>
          <w:sz w:val="24"/>
          <w:szCs w:val="24"/>
        </w:rPr>
      </w:pPr>
      <w:r w:rsidRPr="00226AD9">
        <w:rPr>
          <w:sz w:val="24"/>
          <w:szCs w:val="24"/>
        </w:rPr>
        <w:t>TEC Course #: _________</w:t>
      </w:r>
      <w:proofErr w:type="gramStart"/>
      <w:r w:rsidRPr="00226AD9">
        <w:rPr>
          <w:sz w:val="24"/>
          <w:szCs w:val="24"/>
        </w:rPr>
        <w:t>_  Section</w:t>
      </w:r>
      <w:proofErr w:type="gramEnd"/>
      <w:r w:rsidRPr="00226AD9">
        <w:rPr>
          <w:sz w:val="24"/>
          <w:szCs w:val="24"/>
        </w:rPr>
        <w:t>: _________   CRN: _____________</w:t>
      </w:r>
    </w:p>
    <w:p w:rsidR="00226AD9" w:rsidRPr="00226AD9" w:rsidRDefault="00226AD9" w:rsidP="00226AD9">
      <w:pPr>
        <w:rPr>
          <w:sz w:val="24"/>
          <w:szCs w:val="24"/>
        </w:rPr>
      </w:pPr>
      <w:r w:rsidRPr="00226AD9">
        <w:rPr>
          <w:sz w:val="24"/>
          <w:szCs w:val="24"/>
        </w:rPr>
        <w:t>What kind of error are you receiving when attempting to register?</w:t>
      </w:r>
    </w:p>
    <w:p w:rsidR="00226AD9" w:rsidRPr="00226AD9" w:rsidRDefault="00226AD9" w:rsidP="00226AD9">
      <w:pPr>
        <w:rPr>
          <w:sz w:val="24"/>
          <w:szCs w:val="24"/>
        </w:rPr>
      </w:pPr>
      <w:r w:rsidRPr="00226AD9">
        <w:rPr>
          <w:sz w:val="24"/>
          <w:szCs w:val="24"/>
        </w:rPr>
        <w:t>__ Pre-requisite/Test Score</w:t>
      </w:r>
      <w:r w:rsidRPr="00226AD9">
        <w:rPr>
          <w:sz w:val="24"/>
          <w:szCs w:val="24"/>
        </w:rPr>
        <w:tab/>
      </w:r>
      <w:r>
        <w:rPr>
          <w:sz w:val="24"/>
          <w:szCs w:val="24"/>
        </w:rPr>
        <w:tab/>
      </w:r>
      <w:r w:rsidRPr="00226AD9">
        <w:rPr>
          <w:sz w:val="24"/>
          <w:szCs w:val="24"/>
        </w:rPr>
        <w:t>__ Class Restriction</w:t>
      </w:r>
      <w:r w:rsidRPr="00226AD9">
        <w:rPr>
          <w:sz w:val="24"/>
          <w:szCs w:val="24"/>
        </w:rPr>
        <w:tab/>
      </w:r>
      <w:r>
        <w:rPr>
          <w:sz w:val="24"/>
          <w:szCs w:val="24"/>
        </w:rPr>
        <w:tab/>
      </w:r>
      <w:r w:rsidRPr="00226AD9">
        <w:rPr>
          <w:sz w:val="24"/>
          <w:szCs w:val="24"/>
        </w:rPr>
        <w:t>__ Closed Section</w:t>
      </w:r>
    </w:p>
    <w:p w:rsidR="00226AD9" w:rsidRPr="00226AD9" w:rsidRDefault="00226AD9" w:rsidP="00226AD9">
      <w:pPr>
        <w:rPr>
          <w:sz w:val="24"/>
          <w:szCs w:val="24"/>
        </w:rPr>
      </w:pPr>
      <w:r w:rsidRPr="00226AD9">
        <w:rPr>
          <w:sz w:val="24"/>
          <w:szCs w:val="24"/>
        </w:rPr>
        <w:t>__ Co-requisite Required</w:t>
      </w:r>
      <w:r w:rsidRPr="00226AD9">
        <w:rPr>
          <w:sz w:val="24"/>
          <w:szCs w:val="24"/>
        </w:rPr>
        <w:tab/>
      </w:r>
      <w:r w:rsidRPr="00226AD9">
        <w:rPr>
          <w:sz w:val="24"/>
          <w:szCs w:val="24"/>
        </w:rPr>
        <w:tab/>
        <w:t>__ Closed -Waitlisted</w:t>
      </w:r>
      <w:r w:rsidRPr="00226AD9">
        <w:rPr>
          <w:sz w:val="24"/>
          <w:szCs w:val="24"/>
        </w:rPr>
        <w:tab/>
      </w:r>
      <w:r>
        <w:rPr>
          <w:sz w:val="24"/>
          <w:szCs w:val="24"/>
        </w:rPr>
        <w:tab/>
      </w:r>
      <w:r w:rsidRPr="00226AD9">
        <w:rPr>
          <w:sz w:val="24"/>
          <w:szCs w:val="24"/>
        </w:rPr>
        <w:t xml:space="preserve">__ Time Conflict </w:t>
      </w:r>
    </w:p>
    <w:p w:rsidR="00226AD9" w:rsidRPr="00226AD9" w:rsidRDefault="00226AD9" w:rsidP="00226AD9">
      <w:pPr>
        <w:rPr>
          <w:sz w:val="24"/>
          <w:szCs w:val="24"/>
        </w:rPr>
      </w:pPr>
      <w:r w:rsidRPr="00226AD9">
        <w:rPr>
          <w:sz w:val="24"/>
          <w:szCs w:val="24"/>
        </w:rPr>
        <w:t>Other _________________________________________________________</w:t>
      </w:r>
    </w:p>
    <w:p w:rsidR="00226AD9" w:rsidRPr="00226AD9" w:rsidRDefault="00226AD9" w:rsidP="00226AD9">
      <w:pPr>
        <w:rPr>
          <w:sz w:val="24"/>
          <w:szCs w:val="24"/>
        </w:rPr>
      </w:pPr>
      <w:r w:rsidRPr="00226AD9">
        <w:rPr>
          <w:sz w:val="24"/>
          <w:szCs w:val="24"/>
        </w:rPr>
        <w:t>Please give the reason why you believe the Instructor should grant you an override?</w:t>
      </w:r>
    </w:p>
    <w:p w:rsidR="00226AD9" w:rsidRPr="00226AD9" w:rsidRDefault="00226AD9" w:rsidP="00226AD9">
      <w:pPr>
        <w:spacing w:line="360" w:lineRule="auto"/>
        <w:contextualSpacing/>
        <w:rPr>
          <w:sz w:val="24"/>
          <w:szCs w:val="24"/>
        </w:rPr>
      </w:pPr>
      <w:r w:rsidRPr="00226AD9">
        <w:rPr>
          <w:sz w:val="24"/>
          <w:szCs w:val="24"/>
        </w:rPr>
        <w:t>___________________________________________________________________________________________________________________________________________________________________________________________________</w:t>
      </w:r>
      <w:r>
        <w:rPr>
          <w:sz w:val="24"/>
          <w:szCs w:val="24"/>
        </w:rPr>
        <w:t>_______________________________________</w:t>
      </w:r>
    </w:p>
    <w:p w:rsidR="00226AD9" w:rsidRPr="00226AD9" w:rsidRDefault="00226AD9" w:rsidP="00226AD9">
      <w:pPr>
        <w:spacing w:after="80"/>
        <w:rPr>
          <w:sz w:val="24"/>
          <w:szCs w:val="24"/>
        </w:rPr>
      </w:pPr>
    </w:p>
    <w:p w:rsidR="00226AD9" w:rsidRPr="00226AD9" w:rsidRDefault="00226AD9" w:rsidP="00226AD9">
      <w:pPr>
        <w:spacing w:after="80"/>
        <w:rPr>
          <w:sz w:val="24"/>
          <w:szCs w:val="24"/>
        </w:rPr>
      </w:pPr>
      <w:r w:rsidRPr="00226AD9">
        <w:rPr>
          <w:sz w:val="24"/>
          <w:szCs w:val="24"/>
        </w:rPr>
        <w:t>Override Process:</w:t>
      </w:r>
    </w:p>
    <w:p w:rsidR="001D0B5A" w:rsidRPr="001D0B5A" w:rsidRDefault="001D0B5A" w:rsidP="001D0B5A">
      <w:pPr>
        <w:pStyle w:val="ListParagraph"/>
        <w:numPr>
          <w:ilvl w:val="0"/>
          <w:numId w:val="1"/>
        </w:numPr>
        <w:contextualSpacing w:val="0"/>
        <w:rPr>
          <w:sz w:val="24"/>
          <w:szCs w:val="24"/>
        </w:rPr>
      </w:pPr>
      <w:r w:rsidRPr="001D0B5A">
        <w:rPr>
          <w:sz w:val="24"/>
          <w:szCs w:val="24"/>
        </w:rPr>
        <w:t>Submit all of the information above to the instructor of the course you wish to take either in person or via email. (If you fail to submit all of the information above, the instructor may not be able to address your request.)</w:t>
      </w:r>
    </w:p>
    <w:p w:rsidR="00226AD9" w:rsidRPr="00226AD9" w:rsidRDefault="00226AD9" w:rsidP="00226AD9">
      <w:pPr>
        <w:pStyle w:val="ListParagraph"/>
        <w:numPr>
          <w:ilvl w:val="0"/>
          <w:numId w:val="1"/>
        </w:numPr>
        <w:contextualSpacing w:val="0"/>
        <w:rPr>
          <w:sz w:val="24"/>
          <w:szCs w:val="24"/>
        </w:rPr>
      </w:pPr>
      <w:r w:rsidRPr="00226AD9">
        <w:rPr>
          <w:sz w:val="24"/>
          <w:szCs w:val="24"/>
        </w:rPr>
        <w:t>If approved, the instructor will enter the override online.  You do not need to get a signature or return this form to the office.</w:t>
      </w:r>
    </w:p>
    <w:p w:rsidR="00226AD9" w:rsidRPr="00226AD9" w:rsidRDefault="00226AD9" w:rsidP="00226AD9">
      <w:pPr>
        <w:pStyle w:val="ListParagraph"/>
        <w:numPr>
          <w:ilvl w:val="0"/>
          <w:numId w:val="1"/>
        </w:numPr>
        <w:contextualSpacing w:val="0"/>
        <w:rPr>
          <w:sz w:val="24"/>
          <w:szCs w:val="24"/>
        </w:rPr>
      </w:pPr>
      <w:r w:rsidRPr="00226AD9">
        <w:rPr>
          <w:sz w:val="24"/>
          <w:szCs w:val="24"/>
        </w:rPr>
        <w:t>The STBE office will process the override and email you once done.</w:t>
      </w:r>
    </w:p>
    <w:p w:rsidR="00226AD9" w:rsidRPr="00226AD9" w:rsidRDefault="00226AD9" w:rsidP="00226AD9">
      <w:pPr>
        <w:pStyle w:val="ListParagraph"/>
        <w:numPr>
          <w:ilvl w:val="0"/>
          <w:numId w:val="1"/>
        </w:numPr>
        <w:rPr>
          <w:sz w:val="24"/>
          <w:szCs w:val="24"/>
        </w:rPr>
      </w:pPr>
      <w:r w:rsidRPr="00226AD9">
        <w:rPr>
          <w:sz w:val="24"/>
          <w:szCs w:val="24"/>
        </w:rPr>
        <w:t xml:space="preserve">Check out </w:t>
      </w:r>
      <w:hyperlink r:id="rId5" w:history="1">
        <w:r w:rsidRPr="00226AD9">
          <w:rPr>
            <w:rStyle w:val="Hyperlink"/>
            <w:sz w:val="24"/>
            <w:szCs w:val="24"/>
          </w:rPr>
          <w:t>TEC Course requirements</w:t>
        </w:r>
      </w:hyperlink>
      <w:r w:rsidRPr="00226AD9">
        <w:rPr>
          <w:sz w:val="24"/>
          <w:szCs w:val="24"/>
        </w:rPr>
        <w:t xml:space="preserve"> in the Bulletin.</w:t>
      </w:r>
    </w:p>
    <w:p w:rsidR="004274AF" w:rsidRDefault="004274AF">
      <w:bookmarkStart w:id="0" w:name="_GoBack"/>
      <w:bookmarkEnd w:id="0"/>
    </w:p>
    <w:sectPr w:rsidR="00427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5168F"/>
    <w:multiLevelType w:val="hybridMultilevel"/>
    <w:tmpl w:val="90C4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D9"/>
    <w:rsid w:val="001D0B5A"/>
    <w:rsid w:val="00226AD9"/>
    <w:rsid w:val="0042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189C0-668F-440A-8154-8816DA41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AD9"/>
    <w:pPr>
      <w:ind w:left="720"/>
      <w:contextualSpacing/>
    </w:pPr>
  </w:style>
  <w:style w:type="character" w:styleId="Hyperlink">
    <w:name w:val="Hyperlink"/>
    <w:basedOn w:val="DefaultParagraphFont"/>
    <w:uiPriority w:val="99"/>
    <w:unhideWhenUsed/>
    <w:rsid w:val="00226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lletin.appstate.edu/preview_entity.php?catoid=15&amp;ent_oid=903&amp;returnto=7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Admire, Karen L.</dc:creator>
  <cp:keywords/>
  <dc:description/>
  <cp:lastModifiedBy>Admire, Karen L.</cp:lastModifiedBy>
  <cp:revision>2</cp:revision>
  <dcterms:created xsi:type="dcterms:W3CDTF">2018-09-06T18:27:00Z</dcterms:created>
  <dcterms:modified xsi:type="dcterms:W3CDTF">2018-10-22T19:28:00Z</dcterms:modified>
</cp:coreProperties>
</file>